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273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542"/>
      </w:tblGrid>
      <w:tr w:rsidR="007F6819" w14:paraId="05F0E934" w14:textId="77777777" w:rsidTr="007F6819">
        <w:trPr>
          <w:jc w:val="center"/>
        </w:trPr>
        <w:tc>
          <w:tcPr>
            <w:tcW w:w="1430" w:type="pct"/>
            <w:vAlign w:val="center"/>
          </w:tcPr>
          <w:p w14:paraId="6627EE4C" w14:textId="77777777" w:rsidR="007F6819" w:rsidRPr="005E2666" w:rsidRDefault="007F6819" w:rsidP="007F6819">
            <w:pPr>
              <w:spacing w:before="0" w:after="0"/>
              <w:jc w:val="center"/>
              <w:rPr>
                <w:rFonts w:eastAsiaTheme="minorHAnsi" w:cs="Calibri"/>
                <w:b/>
                <w:bCs/>
                <w:iCs/>
                <w:szCs w:val="24"/>
                <w:lang w:val="fr-BE" w:eastAsia="en-US"/>
              </w:rPr>
            </w:pPr>
            <w:r w:rsidRPr="006438C1">
              <w:rPr>
                <w:rFonts w:eastAsiaTheme="minorHAnsi"/>
                <w:noProof/>
                <w:lang w:val="fr-BE" w:eastAsia="fr-BE"/>
              </w:rPr>
              <w:drawing>
                <wp:inline distT="0" distB="0" distL="0" distR="0" wp14:anchorId="1B575A7F" wp14:editId="013781D9">
                  <wp:extent cx="720000" cy="875189"/>
                  <wp:effectExtent l="0" t="0" r="4445" b="1270"/>
                  <wp:docPr id="1" name="Image 1" descr="H:\_Commun\Julie H\logos\blason somme-leu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_Commun\Julie H\logos\blason somme-leu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7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pct"/>
            <w:vAlign w:val="center"/>
          </w:tcPr>
          <w:p w14:paraId="24EDCC8D" w14:textId="77777777" w:rsidR="007F6819" w:rsidRDefault="007F6819" w:rsidP="007F6819">
            <w:pPr>
              <w:pStyle w:val="Titre2"/>
              <w:outlineLvl w:val="1"/>
              <w:rPr>
                <w:rFonts w:ascii="Copperplate Gothic Light" w:hAnsi="Copperplate Gothic Light"/>
                <w:b w:val="0"/>
              </w:rPr>
            </w:pPr>
            <w:r>
              <w:rPr>
                <w:rFonts w:ascii="Copperplate Gothic Light" w:hAnsi="Copperplate Gothic Light"/>
                <w:b w:val="0"/>
              </w:rPr>
              <w:t>Province de Namur</w:t>
            </w:r>
          </w:p>
          <w:p w14:paraId="51CD0920" w14:textId="77777777" w:rsidR="007F6819" w:rsidRDefault="007F6819" w:rsidP="007F6819">
            <w:pPr>
              <w:spacing w:before="0" w:after="0"/>
              <w:ind w:left="1134" w:hanging="1134"/>
              <w:jc w:val="center"/>
              <w:rPr>
                <w:rFonts w:ascii="Copperplate Gothic Light" w:hAnsi="Copperplate Gothic Light"/>
                <w:sz w:val="22"/>
              </w:rPr>
            </w:pPr>
            <w:r>
              <w:rPr>
                <w:rFonts w:ascii="Copperplate Gothic Light" w:hAnsi="Copperplate Gothic Light"/>
                <w:sz w:val="22"/>
              </w:rPr>
              <w:t>Arrondissement de Dinant</w:t>
            </w:r>
          </w:p>
          <w:p w14:paraId="41E3EA8A" w14:textId="77777777" w:rsidR="007F6819" w:rsidRDefault="007F6819" w:rsidP="007F6819">
            <w:pPr>
              <w:spacing w:before="0" w:after="0"/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Commune de Somme-Leuze</w:t>
            </w:r>
          </w:p>
          <w:p w14:paraId="5FA988C5" w14:textId="77777777" w:rsidR="007F6819" w:rsidRDefault="007F6819" w:rsidP="007F6819">
            <w:pPr>
              <w:pStyle w:val="Titre2"/>
              <w:outlineLvl w:val="1"/>
              <w:rPr>
                <w:rFonts w:ascii="Copperplate Gothic Light" w:hAnsi="Copperplate Gothic Light"/>
                <w:b w:val="0"/>
              </w:rPr>
            </w:pPr>
          </w:p>
        </w:tc>
      </w:tr>
    </w:tbl>
    <w:p w14:paraId="062F1822" w14:textId="77777777" w:rsidR="00EE449C" w:rsidRPr="00380944" w:rsidRDefault="00EE449C" w:rsidP="00EE449C">
      <w:pPr>
        <w:rPr>
          <w:rFonts w:eastAsiaTheme="minorHAnsi"/>
          <w:szCs w:val="24"/>
          <w:lang w:val="fr-BE" w:eastAsia="en-US"/>
        </w:rPr>
      </w:pPr>
    </w:p>
    <w:p w14:paraId="57BD7238" w14:textId="77777777" w:rsidR="005E2666" w:rsidRPr="00380944" w:rsidRDefault="00285A27" w:rsidP="005E2666">
      <w:pPr>
        <w:pBdr>
          <w:bottom w:val="single" w:sz="4" w:space="1" w:color="auto"/>
        </w:pBdr>
        <w:ind w:left="1134" w:hanging="1134"/>
        <w:jc w:val="center"/>
        <w:rPr>
          <w:rFonts w:eastAsiaTheme="minorHAnsi"/>
          <w:b/>
          <w:szCs w:val="24"/>
          <w:lang w:val="fr-BE" w:eastAsia="en-US"/>
        </w:rPr>
      </w:pPr>
      <w:r w:rsidRPr="00380944">
        <w:rPr>
          <w:rFonts w:eastAsiaTheme="minorHAnsi"/>
          <w:b/>
          <w:szCs w:val="24"/>
          <w:lang w:val="fr-BE" w:eastAsia="en-US"/>
        </w:rPr>
        <w:t>FORMULAIRE PRÊT DE GOBELETS RÉUTILISABLES</w:t>
      </w:r>
    </w:p>
    <w:p w14:paraId="19D3AC15" w14:textId="1DC376AF" w:rsidR="00BC27E4" w:rsidRPr="00380944" w:rsidRDefault="00BC27E4" w:rsidP="00A0106E">
      <w:pPr>
        <w:spacing w:before="360" w:after="360"/>
        <w:rPr>
          <w:rFonts w:eastAsiaTheme="minorHAnsi"/>
          <w:szCs w:val="24"/>
          <w:lang w:val="fr-BE" w:eastAsia="en-US"/>
        </w:rPr>
      </w:pPr>
      <w:r w:rsidRPr="00380944">
        <w:rPr>
          <w:rFonts w:eastAsiaTheme="minorHAnsi"/>
          <w:szCs w:val="24"/>
          <w:lang w:val="fr-BE" w:eastAsia="en-US"/>
        </w:rPr>
        <w:t xml:space="preserve">Ce formulaire est à adresser </w:t>
      </w:r>
      <w:r w:rsidR="00E97429" w:rsidRPr="00380944">
        <w:rPr>
          <w:rFonts w:eastAsiaTheme="minorHAnsi"/>
          <w:szCs w:val="24"/>
          <w:lang w:val="fr-BE" w:eastAsia="en-US"/>
        </w:rPr>
        <w:t>à l’</w:t>
      </w:r>
      <w:r w:rsidR="0082237C">
        <w:rPr>
          <w:rFonts w:eastAsiaTheme="minorHAnsi"/>
          <w:szCs w:val="24"/>
          <w:lang w:val="fr-BE" w:eastAsia="en-US"/>
        </w:rPr>
        <w:t>A</w:t>
      </w:r>
      <w:r w:rsidR="00E97429" w:rsidRPr="00380944">
        <w:rPr>
          <w:rFonts w:eastAsiaTheme="minorHAnsi"/>
          <w:szCs w:val="24"/>
          <w:lang w:val="fr-BE" w:eastAsia="en-US"/>
        </w:rPr>
        <w:t>dministration communale</w:t>
      </w:r>
      <w:r w:rsidR="0082237C">
        <w:rPr>
          <w:rFonts w:eastAsiaTheme="minorHAnsi"/>
          <w:szCs w:val="24"/>
          <w:lang w:val="fr-BE" w:eastAsia="en-US"/>
        </w:rPr>
        <w:t>- Service Environnement- Hautenauve Julie</w:t>
      </w:r>
      <w:r w:rsidRPr="00380944">
        <w:rPr>
          <w:rFonts w:eastAsiaTheme="minorHAnsi"/>
          <w:szCs w:val="24"/>
          <w:lang w:val="fr-BE" w:eastAsia="en-US"/>
        </w:rPr>
        <w:t>, par courrier (</w:t>
      </w:r>
      <w:r w:rsidR="00E97429" w:rsidRPr="00380944">
        <w:rPr>
          <w:rFonts w:eastAsiaTheme="minorHAnsi"/>
          <w:szCs w:val="24"/>
          <w:lang w:val="fr-BE" w:eastAsia="en-US"/>
        </w:rPr>
        <w:t>Rue du Centre</w:t>
      </w:r>
      <w:r w:rsidRPr="00380944">
        <w:rPr>
          <w:rFonts w:eastAsiaTheme="minorHAnsi"/>
          <w:szCs w:val="24"/>
          <w:lang w:val="fr-BE" w:eastAsia="en-US"/>
        </w:rPr>
        <w:t xml:space="preserve">, </w:t>
      </w:r>
      <w:r w:rsidR="00E97429" w:rsidRPr="00380944">
        <w:rPr>
          <w:rFonts w:eastAsiaTheme="minorHAnsi"/>
          <w:szCs w:val="24"/>
          <w:lang w:val="fr-BE" w:eastAsia="en-US"/>
        </w:rPr>
        <w:t>1</w:t>
      </w:r>
      <w:r w:rsidRPr="00380944">
        <w:rPr>
          <w:rFonts w:eastAsiaTheme="minorHAnsi"/>
          <w:szCs w:val="24"/>
          <w:lang w:val="fr-BE" w:eastAsia="en-US"/>
        </w:rPr>
        <w:t xml:space="preserve"> – </w:t>
      </w:r>
      <w:r w:rsidR="00E97429" w:rsidRPr="00380944">
        <w:rPr>
          <w:rFonts w:eastAsiaTheme="minorHAnsi"/>
          <w:szCs w:val="24"/>
          <w:lang w:val="fr-BE" w:eastAsia="en-US"/>
        </w:rPr>
        <w:t>5377 Baillonville</w:t>
      </w:r>
      <w:r w:rsidRPr="00380944">
        <w:rPr>
          <w:rFonts w:eastAsiaTheme="minorHAnsi"/>
          <w:szCs w:val="24"/>
          <w:lang w:val="fr-BE" w:eastAsia="en-US"/>
        </w:rPr>
        <w:t>) ou par mail (</w:t>
      </w:r>
      <w:r w:rsidR="0082237C">
        <w:rPr>
          <w:rFonts w:eastAsiaTheme="minorHAnsi"/>
          <w:szCs w:val="24"/>
          <w:lang w:val="fr-BE" w:eastAsia="en-US"/>
        </w:rPr>
        <w:t>julie.hautenauve</w:t>
      </w:r>
      <w:r w:rsidRPr="00380944">
        <w:rPr>
          <w:rFonts w:eastAsiaTheme="minorHAnsi"/>
          <w:szCs w:val="24"/>
          <w:lang w:val="fr-BE" w:eastAsia="en-US"/>
        </w:rPr>
        <w:t>@</w:t>
      </w:r>
      <w:r w:rsidR="00576283" w:rsidRPr="00380944">
        <w:rPr>
          <w:rFonts w:eastAsiaTheme="minorHAnsi"/>
          <w:szCs w:val="24"/>
          <w:lang w:val="fr-BE" w:eastAsia="en-US"/>
        </w:rPr>
        <w:t>sommeleuze</w:t>
      </w:r>
      <w:r w:rsidRPr="00380944">
        <w:rPr>
          <w:rFonts w:eastAsiaTheme="minorHAnsi"/>
          <w:szCs w:val="24"/>
          <w:lang w:val="fr-BE" w:eastAsia="en-US"/>
        </w:rPr>
        <w:t xml:space="preserve">.be) au moins </w:t>
      </w:r>
      <w:r w:rsidR="00576283" w:rsidRPr="0082237C">
        <w:rPr>
          <w:rFonts w:eastAsiaTheme="minorHAnsi"/>
          <w:b/>
          <w:bCs/>
          <w:szCs w:val="24"/>
          <w:u w:val="single"/>
          <w:lang w:val="fr-BE" w:eastAsia="en-US"/>
        </w:rPr>
        <w:t>30</w:t>
      </w:r>
      <w:r w:rsidRPr="0082237C">
        <w:rPr>
          <w:rFonts w:eastAsiaTheme="minorHAnsi"/>
          <w:b/>
          <w:bCs/>
          <w:szCs w:val="24"/>
          <w:u w:val="single"/>
          <w:lang w:val="fr-BE" w:eastAsia="en-US"/>
        </w:rPr>
        <w:t xml:space="preserve"> jours</w:t>
      </w:r>
      <w:r w:rsidRPr="00380944">
        <w:rPr>
          <w:rFonts w:eastAsiaTheme="minorHAnsi"/>
          <w:szCs w:val="24"/>
          <w:lang w:val="fr-BE" w:eastAsia="en-US"/>
        </w:rPr>
        <w:t xml:space="preserve"> avant la date de </w:t>
      </w:r>
      <w:r w:rsidR="00576283" w:rsidRPr="00380944">
        <w:rPr>
          <w:rFonts w:eastAsiaTheme="minorHAnsi"/>
          <w:szCs w:val="24"/>
          <w:lang w:val="fr-BE" w:eastAsia="en-US"/>
        </w:rPr>
        <w:t>l’évènement</w:t>
      </w:r>
      <w:r w:rsidRPr="00380944">
        <w:rPr>
          <w:rFonts w:eastAsiaTheme="minorHAnsi"/>
          <w:szCs w:val="24"/>
          <w:lang w:val="fr-BE" w:eastAsia="en-US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55460F" w:rsidRPr="00380944" w14:paraId="2C8CCF18" w14:textId="77777777" w:rsidTr="00C93CB4">
        <w:tc>
          <w:tcPr>
            <w:tcW w:w="9060" w:type="dxa"/>
            <w:gridSpan w:val="2"/>
          </w:tcPr>
          <w:p w14:paraId="687D5E05" w14:textId="77777777" w:rsidR="0055460F" w:rsidRPr="00380944" w:rsidRDefault="0055460F" w:rsidP="00024B40">
            <w:pPr>
              <w:jc w:val="center"/>
              <w:rPr>
                <w:rFonts w:eastAsiaTheme="minorHAnsi"/>
                <w:b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b/>
                <w:szCs w:val="24"/>
                <w:lang w:val="fr-BE" w:eastAsia="en-US"/>
              </w:rPr>
              <w:t>Evènement</w:t>
            </w:r>
          </w:p>
        </w:tc>
      </w:tr>
      <w:tr w:rsidR="00BC27E4" w:rsidRPr="00380944" w14:paraId="2988C3A7" w14:textId="77777777" w:rsidTr="00024B40">
        <w:tc>
          <w:tcPr>
            <w:tcW w:w="3397" w:type="dxa"/>
          </w:tcPr>
          <w:p w14:paraId="30F18710" w14:textId="77777777" w:rsidR="00BC27E4" w:rsidRPr="00380944" w:rsidRDefault="0055460F" w:rsidP="00024B40">
            <w:pPr>
              <w:rPr>
                <w:rFonts w:eastAsiaTheme="minorHAnsi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>Nom de l’évènement :</w:t>
            </w:r>
          </w:p>
        </w:tc>
        <w:tc>
          <w:tcPr>
            <w:tcW w:w="5663" w:type="dxa"/>
          </w:tcPr>
          <w:p w14:paraId="3CD74542" w14:textId="77777777" w:rsidR="00BC27E4" w:rsidRPr="00380944" w:rsidRDefault="00BC27E4" w:rsidP="00024B40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  <w:tr w:rsidR="00BC27E4" w:rsidRPr="00380944" w14:paraId="133DE459" w14:textId="77777777" w:rsidTr="00024B40">
        <w:tc>
          <w:tcPr>
            <w:tcW w:w="3397" w:type="dxa"/>
          </w:tcPr>
          <w:p w14:paraId="7EC6ACDD" w14:textId="77777777" w:rsidR="00BC27E4" w:rsidRPr="00380944" w:rsidRDefault="0055460F" w:rsidP="00024B40">
            <w:pPr>
              <w:rPr>
                <w:rFonts w:eastAsiaTheme="minorHAnsi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>Adresse de l’évènement :</w:t>
            </w:r>
          </w:p>
        </w:tc>
        <w:tc>
          <w:tcPr>
            <w:tcW w:w="5663" w:type="dxa"/>
          </w:tcPr>
          <w:p w14:paraId="26E29A44" w14:textId="77777777" w:rsidR="00BC27E4" w:rsidRPr="00380944" w:rsidRDefault="00BC27E4" w:rsidP="00024B40">
            <w:pPr>
              <w:rPr>
                <w:rFonts w:eastAsiaTheme="minorHAnsi"/>
                <w:szCs w:val="24"/>
                <w:lang w:val="fr-BE" w:eastAsia="en-US"/>
              </w:rPr>
            </w:pPr>
          </w:p>
          <w:p w14:paraId="5E44DF78" w14:textId="77777777" w:rsidR="00303B55" w:rsidRPr="00380944" w:rsidRDefault="00303B55" w:rsidP="00024B40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  <w:tr w:rsidR="00BC27E4" w:rsidRPr="00380944" w14:paraId="2B5BFE02" w14:textId="77777777" w:rsidTr="00024B40">
        <w:tc>
          <w:tcPr>
            <w:tcW w:w="3397" w:type="dxa"/>
          </w:tcPr>
          <w:p w14:paraId="486DF76F" w14:textId="77777777" w:rsidR="00BC27E4" w:rsidRPr="00380944" w:rsidRDefault="0055460F" w:rsidP="00024B40">
            <w:pPr>
              <w:rPr>
                <w:rFonts w:eastAsiaTheme="minorHAnsi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>Date de l’évènement :</w:t>
            </w:r>
          </w:p>
        </w:tc>
        <w:tc>
          <w:tcPr>
            <w:tcW w:w="5663" w:type="dxa"/>
          </w:tcPr>
          <w:p w14:paraId="3DBA33A4" w14:textId="77777777" w:rsidR="00BC27E4" w:rsidRPr="00380944" w:rsidRDefault="00BC27E4" w:rsidP="00024B40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  <w:tr w:rsidR="00BC27E4" w:rsidRPr="00380944" w14:paraId="2445B3A6" w14:textId="77777777" w:rsidTr="00024B40">
        <w:tc>
          <w:tcPr>
            <w:tcW w:w="3397" w:type="dxa"/>
          </w:tcPr>
          <w:p w14:paraId="032C6DFE" w14:textId="77777777" w:rsidR="00BC27E4" w:rsidRPr="00380944" w:rsidRDefault="0055460F" w:rsidP="00024B40">
            <w:pPr>
              <w:rPr>
                <w:rFonts w:eastAsiaTheme="minorHAnsi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>Nombre de gobelets souhaités</w:t>
            </w:r>
            <w:r w:rsidRPr="00380944">
              <w:rPr>
                <w:rStyle w:val="Appelnotedebasdep"/>
                <w:rFonts w:eastAsiaTheme="minorHAnsi" w:cs="Calibri"/>
                <w:color w:val="000000"/>
                <w:szCs w:val="24"/>
                <w:lang w:val="fr-BE" w:eastAsia="en-US"/>
              </w:rPr>
              <w:footnoteReference w:id="1"/>
            </w:r>
            <w:r w:rsidRPr="00380944">
              <w:rPr>
                <w:rFonts w:eastAsiaTheme="minorHAnsi"/>
                <w:szCs w:val="24"/>
                <w:lang w:val="fr-BE" w:eastAsia="en-US"/>
              </w:rPr>
              <w:t xml:space="preserve"> :</w:t>
            </w:r>
          </w:p>
        </w:tc>
        <w:tc>
          <w:tcPr>
            <w:tcW w:w="5663" w:type="dxa"/>
          </w:tcPr>
          <w:p w14:paraId="5A8465E4" w14:textId="77777777" w:rsidR="00BC27E4" w:rsidRPr="00380944" w:rsidRDefault="00BC27E4" w:rsidP="00024B40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</w:tbl>
    <w:p w14:paraId="2109AD4A" w14:textId="77777777" w:rsidR="00BC27E4" w:rsidRPr="00380944" w:rsidRDefault="00BC27E4" w:rsidP="00BC27E4">
      <w:pPr>
        <w:autoSpaceDE w:val="0"/>
        <w:autoSpaceDN w:val="0"/>
        <w:adjustRightInd w:val="0"/>
        <w:spacing w:before="0" w:after="0"/>
        <w:jc w:val="left"/>
        <w:rPr>
          <w:rFonts w:eastAsiaTheme="minorHAnsi" w:cs="Calibri"/>
          <w:color w:val="000000"/>
          <w:szCs w:val="24"/>
          <w:lang w:val="fr-BE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061FE2" w:rsidRPr="00380944" w14:paraId="26CCE6E7" w14:textId="77777777" w:rsidTr="00E8292C">
        <w:tc>
          <w:tcPr>
            <w:tcW w:w="9060" w:type="dxa"/>
            <w:gridSpan w:val="2"/>
          </w:tcPr>
          <w:p w14:paraId="0B49BC63" w14:textId="77777777" w:rsidR="00061FE2" w:rsidRPr="00380944" w:rsidRDefault="00061FE2" w:rsidP="00024B40">
            <w:pPr>
              <w:jc w:val="center"/>
              <w:rPr>
                <w:rFonts w:eastAsiaTheme="minorHAnsi" w:cs="Calibri"/>
                <w:b/>
                <w:color w:val="000000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b/>
                <w:szCs w:val="24"/>
                <w:lang w:val="fr-BE" w:eastAsia="en-US"/>
              </w:rPr>
              <w:t>Organisateur</w:t>
            </w:r>
          </w:p>
        </w:tc>
      </w:tr>
      <w:tr w:rsidR="00E84364" w:rsidRPr="00380944" w14:paraId="5785AE0D" w14:textId="77777777" w:rsidTr="00194697">
        <w:tc>
          <w:tcPr>
            <w:tcW w:w="3397" w:type="dxa"/>
          </w:tcPr>
          <w:p w14:paraId="1DC2E398" w14:textId="77777777" w:rsidR="00E84364" w:rsidRPr="00380944" w:rsidRDefault="00061FE2" w:rsidP="00194697">
            <w:pPr>
              <w:rPr>
                <w:rFonts w:eastAsiaTheme="minorHAnsi" w:cs="Calibri"/>
                <w:color w:val="000000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>Nom – Prénom</w:t>
            </w:r>
            <w:r w:rsidR="00194697" w:rsidRPr="00380944">
              <w:rPr>
                <w:rFonts w:eastAsiaTheme="minorHAnsi"/>
                <w:szCs w:val="24"/>
                <w:lang w:val="fr-BE" w:eastAsia="en-US"/>
              </w:rPr>
              <w:t xml:space="preserve"> du responsable :</w:t>
            </w:r>
          </w:p>
        </w:tc>
        <w:tc>
          <w:tcPr>
            <w:tcW w:w="5663" w:type="dxa"/>
          </w:tcPr>
          <w:p w14:paraId="58A1F01F" w14:textId="77777777" w:rsidR="00E84364" w:rsidRPr="00380944" w:rsidRDefault="00E84364" w:rsidP="00024B40">
            <w:pPr>
              <w:rPr>
                <w:rFonts w:eastAsiaTheme="minorHAnsi" w:cs="Calibri"/>
                <w:color w:val="000000"/>
                <w:szCs w:val="24"/>
                <w:lang w:val="fr-BE" w:eastAsia="en-US"/>
              </w:rPr>
            </w:pPr>
          </w:p>
        </w:tc>
      </w:tr>
      <w:tr w:rsidR="00E84364" w:rsidRPr="00380944" w14:paraId="58D79445" w14:textId="77777777" w:rsidTr="00194697">
        <w:tc>
          <w:tcPr>
            <w:tcW w:w="3397" w:type="dxa"/>
          </w:tcPr>
          <w:p w14:paraId="3E730BEE" w14:textId="77777777" w:rsidR="00E84364" w:rsidRPr="00380944" w:rsidRDefault="00194697" w:rsidP="00194697">
            <w:pPr>
              <w:rPr>
                <w:rFonts w:eastAsiaTheme="minorHAnsi" w:cs="Calibri"/>
                <w:color w:val="000000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>Nom du c</w:t>
            </w:r>
            <w:r w:rsidR="00061FE2" w:rsidRPr="00380944">
              <w:rPr>
                <w:rFonts w:eastAsiaTheme="minorHAnsi"/>
                <w:szCs w:val="24"/>
                <w:lang w:val="fr-BE" w:eastAsia="en-US"/>
              </w:rPr>
              <w:t>omité/association :</w:t>
            </w:r>
          </w:p>
        </w:tc>
        <w:tc>
          <w:tcPr>
            <w:tcW w:w="5663" w:type="dxa"/>
          </w:tcPr>
          <w:p w14:paraId="5E9D6FD1" w14:textId="77777777" w:rsidR="00E84364" w:rsidRPr="00380944" w:rsidRDefault="00E84364" w:rsidP="00024B40">
            <w:pPr>
              <w:rPr>
                <w:rFonts w:eastAsiaTheme="minorHAnsi" w:cs="Calibri"/>
                <w:color w:val="000000"/>
                <w:szCs w:val="24"/>
                <w:lang w:val="fr-BE" w:eastAsia="en-US"/>
              </w:rPr>
            </w:pPr>
          </w:p>
        </w:tc>
      </w:tr>
      <w:tr w:rsidR="00E84364" w:rsidRPr="00380944" w14:paraId="65151B9D" w14:textId="77777777" w:rsidTr="00194697">
        <w:tc>
          <w:tcPr>
            <w:tcW w:w="3397" w:type="dxa"/>
          </w:tcPr>
          <w:p w14:paraId="615FF1C2" w14:textId="77777777" w:rsidR="00E84364" w:rsidRPr="00380944" w:rsidRDefault="00194697" w:rsidP="00024B40">
            <w:pPr>
              <w:rPr>
                <w:rFonts w:eastAsiaTheme="minorHAnsi" w:cs="Calibri"/>
                <w:color w:val="000000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>Adresse du comité/association :</w:t>
            </w:r>
          </w:p>
        </w:tc>
        <w:tc>
          <w:tcPr>
            <w:tcW w:w="5663" w:type="dxa"/>
          </w:tcPr>
          <w:p w14:paraId="38CA7F63" w14:textId="77777777" w:rsidR="00E84364" w:rsidRPr="00380944" w:rsidRDefault="00E84364" w:rsidP="00024B40">
            <w:pPr>
              <w:rPr>
                <w:rFonts w:eastAsiaTheme="minorHAnsi" w:cs="Calibri"/>
                <w:color w:val="000000"/>
                <w:szCs w:val="24"/>
                <w:lang w:val="fr-BE" w:eastAsia="en-US"/>
              </w:rPr>
            </w:pPr>
          </w:p>
          <w:p w14:paraId="4B85BF9F" w14:textId="77777777" w:rsidR="00303B55" w:rsidRPr="00380944" w:rsidRDefault="00303B55" w:rsidP="00024B40">
            <w:pPr>
              <w:rPr>
                <w:rFonts w:eastAsiaTheme="minorHAnsi" w:cs="Calibri"/>
                <w:color w:val="000000"/>
                <w:szCs w:val="24"/>
                <w:lang w:val="fr-BE" w:eastAsia="en-US"/>
              </w:rPr>
            </w:pPr>
          </w:p>
        </w:tc>
      </w:tr>
      <w:tr w:rsidR="00E84364" w:rsidRPr="00380944" w14:paraId="104EEC6B" w14:textId="77777777" w:rsidTr="00194697">
        <w:tc>
          <w:tcPr>
            <w:tcW w:w="3397" w:type="dxa"/>
          </w:tcPr>
          <w:p w14:paraId="75D1429A" w14:textId="77777777" w:rsidR="00E84364" w:rsidRPr="00380944" w:rsidRDefault="00194697" w:rsidP="00024B40">
            <w:pPr>
              <w:rPr>
                <w:rFonts w:eastAsiaTheme="minorHAnsi" w:cs="Calibri"/>
                <w:color w:val="000000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>Téléphone du responsable :</w:t>
            </w:r>
          </w:p>
        </w:tc>
        <w:tc>
          <w:tcPr>
            <w:tcW w:w="5663" w:type="dxa"/>
          </w:tcPr>
          <w:p w14:paraId="77F515B6" w14:textId="77777777" w:rsidR="00E84364" w:rsidRPr="00380944" w:rsidRDefault="00E84364" w:rsidP="00024B40">
            <w:pPr>
              <w:rPr>
                <w:rFonts w:eastAsiaTheme="minorHAnsi" w:cs="Calibri"/>
                <w:color w:val="000000"/>
                <w:szCs w:val="24"/>
                <w:lang w:val="fr-BE" w:eastAsia="en-US"/>
              </w:rPr>
            </w:pPr>
          </w:p>
        </w:tc>
      </w:tr>
      <w:tr w:rsidR="00061FE2" w:rsidRPr="00380944" w14:paraId="1B9187E2" w14:textId="77777777" w:rsidTr="00194697">
        <w:tc>
          <w:tcPr>
            <w:tcW w:w="3397" w:type="dxa"/>
          </w:tcPr>
          <w:p w14:paraId="3ED07DBE" w14:textId="77777777" w:rsidR="00061FE2" w:rsidRPr="00380944" w:rsidRDefault="00194697" w:rsidP="00024B40">
            <w:pPr>
              <w:rPr>
                <w:rFonts w:eastAsiaTheme="minorHAnsi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>Email du responsable :</w:t>
            </w:r>
          </w:p>
        </w:tc>
        <w:tc>
          <w:tcPr>
            <w:tcW w:w="5663" w:type="dxa"/>
          </w:tcPr>
          <w:p w14:paraId="5F74B6B1" w14:textId="77777777" w:rsidR="00061FE2" w:rsidRPr="00380944" w:rsidRDefault="00061FE2" w:rsidP="00024B40">
            <w:pPr>
              <w:rPr>
                <w:rFonts w:eastAsiaTheme="minorHAnsi" w:cs="Calibri"/>
                <w:color w:val="000000"/>
                <w:szCs w:val="24"/>
                <w:lang w:val="fr-BE" w:eastAsia="en-US"/>
              </w:rPr>
            </w:pPr>
          </w:p>
        </w:tc>
      </w:tr>
    </w:tbl>
    <w:p w14:paraId="3916ABF0" w14:textId="77777777" w:rsidR="00037FA2" w:rsidRPr="0073318A" w:rsidRDefault="0073318A" w:rsidP="00A0106E">
      <w:pPr>
        <w:spacing w:before="360" w:after="360"/>
        <w:rPr>
          <w:rFonts w:eastAsiaTheme="minorHAnsi"/>
        </w:rPr>
      </w:pPr>
      <w:r>
        <w:rPr>
          <w:rFonts w:eastAsiaTheme="minorHAnsi"/>
          <w:szCs w:val="24"/>
          <w:lang w:val="fr-BE" w:eastAsia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eastAsiaTheme="minorHAnsi"/>
          <w:szCs w:val="24"/>
          <w:lang w:val="fr-BE" w:eastAsia="en-US"/>
        </w:rPr>
        <w:instrText xml:space="preserve"> FORMCHECKBOX </w:instrText>
      </w:r>
      <w:r w:rsidR="0082237C">
        <w:rPr>
          <w:rFonts w:eastAsiaTheme="minorHAnsi"/>
          <w:szCs w:val="24"/>
          <w:lang w:val="fr-BE" w:eastAsia="en-US"/>
        </w:rPr>
      </w:r>
      <w:r w:rsidR="0082237C">
        <w:rPr>
          <w:rFonts w:eastAsiaTheme="minorHAnsi"/>
          <w:szCs w:val="24"/>
          <w:lang w:val="fr-BE" w:eastAsia="en-US"/>
        </w:rPr>
        <w:fldChar w:fldCharType="separate"/>
      </w:r>
      <w:r>
        <w:rPr>
          <w:rFonts w:eastAsiaTheme="minorHAnsi"/>
          <w:szCs w:val="24"/>
          <w:lang w:val="fr-BE" w:eastAsia="en-US"/>
        </w:rPr>
        <w:fldChar w:fldCharType="end"/>
      </w:r>
      <w:bookmarkEnd w:id="0"/>
      <w:r>
        <w:rPr>
          <w:rFonts w:eastAsiaTheme="minorHAnsi"/>
          <w:szCs w:val="24"/>
          <w:lang w:val="fr-BE" w:eastAsia="en-US"/>
        </w:rPr>
        <w:t xml:space="preserve"> L’organisateur déclare avoir pris </w:t>
      </w:r>
      <w:r w:rsidRPr="0073318A">
        <w:rPr>
          <w:rFonts w:eastAsiaTheme="minorHAnsi"/>
        </w:rPr>
        <w:t xml:space="preserve">connaissance </w:t>
      </w:r>
      <w:r>
        <w:rPr>
          <w:rFonts w:eastAsiaTheme="minorHAnsi"/>
        </w:rPr>
        <w:t>de la convention de prêt de gobelets réutilisables et s’engage à la respecter.</w:t>
      </w:r>
    </w:p>
    <w:p w14:paraId="35CEF0ED" w14:textId="77777777" w:rsidR="00A02493" w:rsidRPr="00380944" w:rsidRDefault="00A02493" w:rsidP="00AA34E6">
      <w:pPr>
        <w:ind w:left="5103"/>
        <w:jc w:val="left"/>
        <w:rPr>
          <w:rFonts w:eastAsiaTheme="minorHAnsi"/>
          <w:szCs w:val="24"/>
          <w:lang w:val="fr-BE" w:eastAsia="en-US"/>
        </w:rPr>
      </w:pPr>
      <w:r w:rsidRPr="00380944">
        <w:rPr>
          <w:rFonts w:eastAsiaTheme="minorHAnsi"/>
          <w:szCs w:val="24"/>
          <w:lang w:val="fr-BE" w:eastAsia="en-US"/>
        </w:rPr>
        <w:t>Date et signature :</w:t>
      </w:r>
    </w:p>
    <w:p w14:paraId="5EFD8CA9" w14:textId="77777777" w:rsidR="00D1290D" w:rsidRPr="00380944" w:rsidRDefault="00D1290D">
      <w:pPr>
        <w:spacing w:before="0" w:after="200" w:line="276" w:lineRule="auto"/>
        <w:jc w:val="left"/>
        <w:rPr>
          <w:rFonts w:eastAsiaTheme="minorHAnsi" w:cs="Calibri"/>
          <w:color w:val="000000"/>
          <w:szCs w:val="24"/>
          <w:lang w:val="fr-BE" w:eastAsia="en-US"/>
        </w:rPr>
      </w:pPr>
      <w:r w:rsidRPr="00380944">
        <w:rPr>
          <w:rFonts w:eastAsiaTheme="minorHAnsi" w:cs="Calibri"/>
          <w:color w:val="000000"/>
          <w:szCs w:val="24"/>
          <w:lang w:val="fr-BE" w:eastAsia="en-US"/>
        </w:rPr>
        <w:br w:type="page"/>
      </w:r>
    </w:p>
    <w:tbl>
      <w:tblPr>
        <w:tblStyle w:val="Grilledutableau"/>
        <w:tblW w:w="273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542"/>
      </w:tblGrid>
      <w:tr w:rsidR="00380944" w14:paraId="47382222" w14:textId="77777777" w:rsidTr="00635948">
        <w:trPr>
          <w:jc w:val="center"/>
        </w:trPr>
        <w:tc>
          <w:tcPr>
            <w:tcW w:w="1430" w:type="pct"/>
            <w:vAlign w:val="center"/>
          </w:tcPr>
          <w:p w14:paraId="400A240F" w14:textId="77777777" w:rsidR="00380944" w:rsidRPr="005E2666" w:rsidRDefault="00380944" w:rsidP="00635948">
            <w:pPr>
              <w:spacing w:before="0" w:after="0"/>
              <w:jc w:val="center"/>
              <w:rPr>
                <w:rFonts w:eastAsiaTheme="minorHAnsi" w:cs="Calibri"/>
                <w:b/>
                <w:bCs/>
                <w:iCs/>
                <w:szCs w:val="24"/>
                <w:lang w:val="fr-BE" w:eastAsia="en-US"/>
              </w:rPr>
            </w:pPr>
            <w:r w:rsidRPr="006438C1">
              <w:rPr>
                <w:rFonts w:eastAsiaTheme="minorHAnsi"/>
                <w:noProof/>
                <w:lang w:val="fr-BE" w:eastAsia="fr-BE"/>
              </w:rPr>
              <w:lastRenderedPageBreak/>
              <w:drawing>
                <wp:inline distT="0" distB="0" distL="0" distR="0" wp14:anchorId="497D0ECA" wp14:editId="5DAD349F">
                  <wp:extent cx="720000" cy="875189"/>
                  <wp:effectExtent l="0" t="0" r="4445" b="1270"/>
                  <wp:docPr id="3" name="Image 3" descr="H:\_Commun\Julie H\logos\blason somme-leu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_Commun\Julie H\logos\blason somme-leu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7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pct"/>
            <w:vAlign w:val="center"/>
          </w:tcPr>
          <w:p w14:paraId="6016262B" w14:textId="77777777" w:rsidR="00380944" w:rsidRDefault="00380944" w:rsidP="00635948">
            <w:pPr>
              <w:pStyle w:val="Titre2"/>
              <w:outlineLvl w:val="1"/>
              <w:rPr>
                <w:rFonts w:ascii="Copperplate Gothic Light" w:hAnsi="Copperplate Gothic Light"/>
                <w:b w:val="0"/>
              </w:rPr>
            </w:pPr>
            <w:r>
              <w:rPr>
                <w:rFonts w:ascii="Copperplate Gothic Light" w:hAnsi="Copperplate Gothic Light"/>
                <w:b w:val="0"/>
              </w:rPr>
              <w:t>Province de Namur</w:t>
            </w:r>
          </w:p>
          <w:p w14:paraId="4CC32DD7" w14:textId="77777777" w:rsidR="00380944" w:rsidRDefault="00380944" w:rsidP="00635948">
            <w:pPr>
              <w:spacing w:before="0" w:after="0"/>
              <w:ind w:left="1134" w:hanging="1134"/>
              <w:jc w:val="center"/>
              <w:rPr>
                <w:rFonts w:ascii="Copperplate Gothic Light" w:hAnsi="Copperplate Gothic Light"/>
                <w:sz w:val="22"/>
              </w:rPr>
            </w:pPr>
            <w:r>
              <w:rPr>
                <w:rFonts w:ascii="Copperplate Gothic Light" w:hAnsi="Copperplate Gothic Light"/>
                <w:sz w:val="22"/>
              </w:rPr>
              <w:t>Arrondissement de Dinant</w:t>
            </w:r>
          </w:p>
          <w:p w14:paraId="76C2725C" w14:textId="77777777" w:rsidR="00380944" w:rsidRDefault="00380944" w:rsidP="00635948">
            <w:pPr>
              <w:spacing w:before="0" w:after="0"/>
              <w:jc w:val="center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Commune de Somme-Leuze</w:t>
            </w:r>
          </w:p>
          <w:p w14:paraId="1CAA2AC9" w14:textId="77777777" w:rsidR="00380944" w:rsidRDefault="00380944" w:rsidP="00635948">
            <w:pPr>
              <w:pStyle w:val="Titre2"/>
              <w:outlineLvl w:val="1"/>
              <w:rPr>
                <w:rFonts w:ascii="Copperplate Gothic Light" w:hAnsi="Copperplate Gothic Light"/>
                <w:b w:val="0"/>
              </w:rPr>
            </w:pPr>
          </w:p>
        </w:tc>
      </w:tr>
    </w:tbl>
    <w:p w14:paraId="4F824645" w14:textId="77777777" w:rsidR="002A48AD" w:rsidRPr="00380944" w:rsidRDefault="002A48AD" w:rsidP="002A48AD">
      <w:pPr>
        <w:rPr>
          <w:rFonts w:eastAsiaTheme="minorHAnsi"/>
          <w:szCs w:val="24"/>
          <w:lang w:val="fr-BE" w:eastAsia="en-US"/>
        </w:rPr>
      </w:pPr>
    </w:p>
    <w:p w14:paraId="53CEAFB0" w14:textId="77777777" w:rsidR="002A48AD" w:rsidRPr="00380944" w:rsidRDefault="00A0290A" w:rsidP="002A48AD">
      <w:pPr>
        <w:pBdr>
          <w:bottom w:val="single" w:sz="4" w:space="1" w:color="auto"/>
        </w:pBdr>
        <w:ind w:left="1134" w:hanging="1134"/>
        <w:jc w:val="center"/>
        <w:rPr>
          <w:rFonts w:eastAsiaTheme="minorHAnsi"/>
          <w:b/>
          <w:szCs w:val="24"/>
          <w:lang w:val="fr-BE" w:eastAsia="en-US"/>
        </w:rPr>
      </w:pPr>
      <w:r w:rsidRPr="00380944">
        <w:rPr>
          <w:rFonts w:eastAsiaTheme="minorHAnsi"/>
          <w:b/>
          <w:szCs w:val="24"/>
          <w:lang w:val="fr-BE" w:eastAsia="en-US"/>
        </w:rPr>
        <w:t>DÉCLARATION DE RESTITUTION</w:t>
      </w:r>
      <w:r w:rsidR="002A48AD" w:rsidRPr="00380944">
        <w:rPr>
          <w:rFonts w:eastAsiaTheme="minorHAnsi"/>
          <w:b/>
          <w:szCs w:val="24"/>
          <w:lang w:val="fr-BE" w:eastAsia="en-US"/>
        </w:rPr>
        <w:t xml:space="preserve"> DE GOBELETS R</w:t>
      </w:r>
      <w:r w:rsidR="002A48AD" w:rsidRPr="00380944">
        <w:rPr>
          <w:rFonts w:eastAsiaTheme="minorHAnsi"/>
          <w:b/>
          <w:caps/>
          <w:szCs w:val="24"/>
          <w:lang w:val="fr-BE" w:eastAsia="en-US"/>
        </w:rPr>
        <w:t>é</w:t>
      </w:r>
      <w:r w:rsidR="002A48AD" w:rsidRPr="00380944">
        <w:rPr>
          <w:rFonts w:eastAsiaTheme="minorHAnsi"/>
          <w:b/>
          <w:szCs w:val="24"/>
          <w:lang w:val="fr-BE" w:eastAsia="en-US"/>
        </w:rPr>
        <w:t>UTILISABLES</w:t>
      </w:r>
    </w:p>
    <w:p w14:paraId="3B36DEFC" w14:textId="61E8C666" w:rsidR="00872239" w:rsidRDefault="00285A27" w:rsidP="001825DC">
      <w:pPr>
        <w:spacing w:before="360" w:after="360"/>
        <w:rPr>
          <w:rFonts w:eastAsiaTheme="minorHAnsi"/>
          <w:lang w:val="fr-BE" w:eastAsia="en-US"/>
        </w:rPr>
      </w:pPr>
      <w:r>
        <w:rPr>
          <w:rFonts w:eastAsiaTheme="minorHAnsi"/>
          <w:lang w:val="fr-BE" w:eastAsia="en-US"/>
        </w:rPr>
        <w:t>Le c</w:t>
      </w:r>
      <w:r w:rsidR="00872239" w:rsidRPr="00380944">
        <w:rPr>
          <w:rFonts w:eastAsiaTheme="minorHAnsi"/>
          <w:lang w:val="fr-BE" w:eastAsia="en-US"/>
        </w:rPr>
        <w:t xml:space="preserve">omptage des gobelets </w:t>
      </w:r>
      <w:r>
        <w:rPr>
          <w:rFonts w:eastAsiaTheme="minorHAnsi"/>
          <w:lang w:val="fr-BE" w:eastAsia="en-US"/>
        </w:rPr>
        <w:t xml:space="preserve">est </w:t>
      </w:r>
      <w:r w:rsidR="00872239">
        <w:rPr>
          <w:rFonts w:eastAsiaTheme="minorHAnsi"/>
          <w:lang w:val="fr-BE" w:eastAsia="en-US"/>
        </w:rPr>
        <w:t xml:space="preserve">réalisé </w:t>
      </w:r>
      <w:r w:rsidR="00872239" w:rsidRPr="00380944">
        <w:rPr>
          <w:rFonts w:eastAsiaTheme="minorHAnsi"/>
          <w:lang w:val="fr-BE" w:eastAsia="en-US"/>
        </w:rPr>
        <w:t>par le Royal Syndicat d’initiative de Somme-Leuze</w:t>
      </w:r>
      <w:r w:rsidR="0082237C">
        <w:rPr>
          <w:rFonts w:eastAsiaTheme="minorHAnsi"/>
          <w:lang w:val="fr-BE" w:eastAsia="en-US"/>
        </w:rPr>
        <w:t xml:space="preserve"> (Rue de l’Eglise 4 à Heure- </w:t>
      </w:r>
      <w:r w:rsidR="0082237C" w:rsidRPr="0082237C">
        <w:t>086/32.25.67 –  </w:t>
      </w:r>
      <w:hyperlink r:id="rId9" w:history="1">
        <w:r w:rsidR="0082237C" w:rsidRPr="0082237C">
          <w:rPr>
            <w:rStyle w:val="Lienhypertexte"/>
            <w:u w:val="none"/>
          </w:rPr>
          <w:t>si.somme-leuze@belgacom.net</w:t>
        </w:r>
      </w:hyperlink>
      <w:r w:rsidR="0082237C">
        <w:t>,</w:t>
      </w:r>
      <w:r w:rsidR="00872239" w:rsidRPr="00380944">
        <w:rPr>
          <w:rFonts w:eastAsiaTheme="minorHAnsi"/>
          <w:lang w:val="fr-BE" w:eastAsia="en-US"/>
        </w:rPr>
        <w:t xml:space="preserve"> en présence de l’organisateur de l’évènement</w:t>
      </w:r>
      <w:r w:rsidR="00872239">
        <w:rPr>
          <w:rFonts w:eastAsiaTheme="minorHAnsi"/>
          <w:lang w:val="fr-BE" w:eastAsia="en-US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F74637" w:rsidRPr="00380944" w14:paraId="0BAFD4C3" w14:textId="77777777" w:rsidTr="00FD37BF">
        <w:tc>
          <w:tcPr>
            <w:tcW w:w="6941" w:type="dxa"/>
          </w:tcPr>
          <w:p w14:paraId="4315408A" w14:textId="77777777" w:rsidR="00F74637" w:rsidRPr="00380944" w:rsidRDefault="002963E5" w:rsidP="00AF4F5A">
            <w:pPr>
              <w:rPr>
                <w:rFonts w:eastAsiaTheme="minorHAnsi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>Nombre de gobelets empruntés :</w:t>
            </w:r>
          </w:p>
        </w:tc>
        <w:tc>
          <w:tcPr>
            <w:tcW w:w="2119" w:type="dxa"/>
          </w:tcPr>
          <w:p w14:paraId="2159C38E" w14:textId="77777777" w:rsidR="00F74637" w:rsidRPr="00380944" w:rsidRDefault="00F74637" w:rsidP="00AF4F5A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  <w:tr w:rsidR="00F74637" w:rsidRPr="00380944" w14:paraId="46A41D49" w14:textId="77777777" w:rsidTr="00FD37BF">
        <w:tc>
          <w:tcPr>
            <w:tcW w:w="6941" w:type="dxa"/>
          </w:tcPr>
          <w:p w14:paraId="7381FCD3" w14:textId="77777777" w:rsidR="00F74637" w:rsidRPr="00380944" w:rsidRDefault="002963E5" w:rsidP="00AF4F5A">
            <w:pPr>
              <w:rPr>
                <w:rFonts w:eastAsiaTheme="minorHAnsi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>Nombre de gobelets retournés :</w:t>
            </w:r>
          </w:p>
        </w:tc>
        <w:tc>
          <w:tcPr>
            <w:tcW w:w="2119" w:type="dxa"/>
          </w:tcPr>
          <w:p w14:paraId="5CCD2F80" w14:textId="77777777" w:rsidR="00F74637" w:rsidRPr="00380944" w:rsidRDefault="00F74637" w:rsidP="00AF4F5A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  <w:tr w:rsidR="00F74637" w:rsidRPr="00380944" w14:paraId="5F32E192" w14:textId="77777777" w:rsidTr="00FD37BF">
        <w:tc>
          <w:tcPr>
            <w:tcW w:w="6941" w:type="dxa"/>
          </w:tcPr>
          <w:p w14:paraId="210466EB" w14:textId="77777777" w:rsidR="00F74637" w:rsidRPr="00380944" w:rsidRDefault="002963E5" w:rsidP="00AF4F5A">
            <w:pPr>
              <w:rPr>
                <w:rFonts w:eastAsiaTheme="minorHAnsi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>Nombre de gobelets manquants et/ou endommagés :</w:t>
            </w:r>
          </w:p>
        </w:tc>
        <w:tc>
          <w:tcPr>
            <w:tcW w:w="2119" w:type="dxa"/>
          </w:tcPr>
          <w:p w14:paraId="40ED0057" w14:textId="77777777" w:rsidR="00F74637" w:rsidRPr="00380944" w:rsidRDefault="00F74637" w:rsidP="00AF4F5A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  <w:tr w:rsidR="003C13FF" w:rsidRPr="00380944" w14:paraId="705EE7C1" w14:textId="77777777" w:rsidTr="00635948">
        <w:tc>
          <w:tcPr>
            <w:tcW w:w="6941" w:type="dxa"/>
          </w:tcPr>
          <w:p w14:paraId="3E048152" w14:textId="77777777" w:rsidR="003C13FF" w:rsidRPr="00380944" w:rsidRDefault="003C13FF" w:rsidP="00635948">
            <w:pPr>
              <w:rPr>
                <w:rFonts w:eastAsiaTheme="minorHAnsi"/>
                <w:szCs w:val="24"/>
                <w:lang w:val="fr-BE" w:eastAsia="en-US"/>
              </w:rPr>
            </w:pPr>
            <w:r>
              <w:rPr>
                <w:rFonts w:eastAsiaTheme="minorHAnsi"/>
                <w:szCs w:val="24"/>
                <w:lang w:val="fr-BE" w:eastAsia="en-US"/>
              </w:rPr>
              <w:t>Prix à l’unité à la date du remplacement :</w:t>
            </w:r>
          </w:p>
        </w:tc>
        <w:tc>
          <w:tcPr>
            <w:tcW w:w="2119" w:type="dxa"/>
          </w:tcPr>
          <w:p w14:paraId="4DE1F41D" w14:textId="77777777" w:rsidR="003C13FF" w:rsidRPr="00380944" w:rsidRDefault="003C13FF" w:rsidP="00635948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  <w:tr w:rsidR="003C13FF" w:rsidRPr="00380944" w14:paraId="4DD0DA42" w14:textId="77777777" w:rsidTr="00635948">
        <w:tc>
          <w:tcPr>
            <w:tcW w:w="6941" w:type="dxa"/>
          </w:tcPr>
          <w:p w14:paraId="03EDD48C" w14:textId="77777777" w:rsidR="003C13FF" w:rsidRDefault="003C13FF" w:rsidP="00635948">
            <w:pPr>
              <w:rPr>
                <w:rFonts w:eastAsiaTheme="minorHAnsi"/>
                <w:szCs w:val="24"/>
                <w:lang w:val="fr-BE" w:eastAsia="en-US"/>
              </w:rPr>
            </w:pPr>
            <w:r>
              <w:rPr>
                <w:rFonts w:eastAsiaTheme="minorHAnsi"/>
                <w:szCs w:val="24"/>
                <w:lang w:val="fr-BE" w:eastAsia="en-US"/>
              </w:rPr>
              <w:t>Total :</w:t>
            </w:r>
          </w:p>
        </w:tc>
        <w:tc>
          <w:tcPr>
            <w:tcW w:w="2119" w:type="dxa"/>
          </w:tcPr>
          <w:p w14:paraId="55FFB508" w14:textId="77777777" w:rsidR="003C13FF" w:rsidRPr="00380944" w:rsidRDefault="003C13FF" w:rsidP="00635948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  <w:tr w:rsidR="00FD37BF" w:rsidRPr="00380944" w14:paraId="2B33CA32" w14:textId="77777777" w:rsidTr="00FD37BF">
        <w:tc>
          <w:tcPr>
            <w:tcW w:w="6941" w:type="dxa"/>
          </w:tcPr>
          <w:p w14:paraId="6051F476" w14:textId="77777777" w:rsidR="00FD37BF" w:rsidRPr="00380944" w:rsidRDefault="00FD37BF" w:rsidP="00AF4F5A">
            <w:pPr>
              <w:rPr>
                <w:rFonts w:eastAsiaTheme="minorHAnsi"/>
                <w:szCs w:val="24"/>
                <w:lang w:val="fr-BE" w:eastAsia="en-US"/>
              </w:rPr>
            </w:pPr>
            <w:r>
              <w:rPr>
                <w:rFonts w:eastAsiaTheme="minorHAnsi"/>
                <w:szCs w:val="24"/>
                <w:lang w:val="fr-BE" w:eastAsia="en-US"/>
              </w:rPr>
              <w:t>Nombre de caisses de rangement empruntées :</w:t>
            </w:r>
          </w:p>
        </w:tc>
        <w:tc>
          <w:tcPr>
            <w:tcW w:w="2119" w:type="dxa"/>
          </w:tcPr>
          <w:p w14:paraId="431C2E94" w14:textId="77777777" w:rsidR="00FD37BF" w:rsidRPr="00380944" w:rsidRDefault="00FD37BF" w:rsidP="00AF4F5A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  <w:tr w:rsidR="00FD37BF" w:rsidRPr="00380944" w14:paraId="4F26A9C4" w14:textId="77777777" w:rsidTr="00FD37BF">
        <w:tc>
          <w:tcPr>
            <w:tcW w:w="6941" w:type="dxa"/>
          </w:tcPr>
          <w:p w14:paraId="7CE09F40" w14:textId="77777777" w:rsidR="00FD37BF" w:rsidRPr="00380944" w:rsidRDefault="00FD37BF" w:rsidP="00FD37BF">
            <w:pPr>
              <w:rPr>
                <w:rFonts w:eastAsiaTheme="minorHAnsi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 xml:space="preserve">Nombre </w:t>
            </w:r>
            <w:r>
              <w:rPr>
                <w:rFonts w:eastAsiaTheme="minorHAnsi"/>
                <w:szCs w:val="24"/>
                <w:lang w:val="fr-BE" w:eastAsia="en-US"/>
              </w:rPr>
              <w:t>de caisses de rangement</w:t>
            </w:r>
            <w:r w:rsidRPr="00380944">
              <w:rPr>
                <w:rFonts w:eastAsiaTheme="minorHAnsi"/>
                <w:szCs w:val="24"/>
                <w:lang w:val="fr-BE" w:eastAsia="en-US"/>
              </w:rPr>
              <w:t xml:space="preserve"> retourné</w:t>
            </w:r>
            <w:r>
              <w:rPr>
                <w:rFonts w:eastAsiaTheme="minorHAnsi"/>
                <w:szCs w:val="24"/>
                <w:lang w:val="fr-BE" w:eastAsia="en-US"/>
              </w:rPr>
              <w:t>e</w:t>
            </w:r>
            <w:r w:rsidRPr="00380944">
              <w:rPr>
                <w:rFonts w:eastAsiaTheme="minorHAnsi"/>
                <w:szCs w:val="24"/>
                <w:lang w:val="fr-BE" w:eastAsia="en-US"/>
              </w:rPr>
              <w:t>s :</w:t>
            </w:r>
          </w:p>
        </w:tc>
        <w:tc>
          <w:tcPr>
            <w:tcW w:w="2119" w:type="dxa"/>
          </w:tcPr>
          <w:p w14:paraId="504A5834" w14:textId="77777777" w:rsidR="00FD37BF" w:rsidRPr="00380944" w:rsidRDefault="00FD37BF" w:rsidP="00FD37BF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  <w:tr w:rsidR="00FD37BF" w:rsidRPr="00380944" w14:paraId="3C5FE689" w14:textId="77777777" w:rsidTr="00FD37BF">
        <w:tc>
          <w:tcPr>
            <w:tcW w:w="6941" w:type="dxa"/>
          </w:tcPr>
          <w:p w14:paraId="194BAD1B" w14:textId="77777777" w:rsidR="00FD37BF" w:rsidRPr="00380944" w:rsidRDefault="00FD37BF" w:rsidP="00FD37BF">
            <w:pPr>
              <w:rPr>
                <w:rFonts w:eastAsiaTheme="minorHAnsi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 xml:space="preserve">Nombre </w:t>
            </w:r>
            <w:r>
              <w:rPr>
                <w:rFonts w:eastAsiaTheme="minorHAnsi"/>
                <w:szCs w:val="24"/>
                <w:lang w:val="fr-BE" w:eastAsia="en-US"/>
              </w:rPr>
              <w:t>de caisses de rangement</w:t>
            </w:r>
            <w:r w:rsidRPr="00380944">
              <w:rPr>
                <w:rFonts w:eastAsiaTheme="minorHAnsi"/>
                <w:szCs w:val="24"/>
                <w:lang w:val="fr-BE" w:eastAsia="en-US"/>
              </w:rPr>
              <w:t xml:space="preserve"> manquant</w:t>
            </w:r>
            <w:r>
              <w:rPr>
                <w:rFonts w:eastAsiaTheme="minorHAnsi"/>
                <w:szCs w:val="24"/>
                <w:lang w:val="fr-BE" w:eastAsia="en-US"/>
              </w:rPr>
              <w:t>e</w:t>
            </w:r>
            <w:r w:rsidRPr="00380944">
              <w:rPr>
                <w:rFonts w:eastAsiaTheme="minorHAnsi"/>
                <w:szCs w:val="24"/>
                <w:lang w:val="fr-BE" w:eastAsia="en-US"/>
              </w:rPr>
              <w:t>s et/ou endommagé</w:t>
            </w:r>
            <w:r>
              <w:rPr>
                <w:rFonts w:eastAsiaTheme="minorHAnsi"/>
                <w:szCs w:val="24"/>
                <w:lang w:val="fr-BE" w:eastAsia="en-US"/>
              </w:rPr>
              <w:t>e</w:t>
            </w:r>
            <w:r w:rsidRPr="00380944">
              <w:rPr>
                <w:rFonts w:eastAsiaTheme="minorHAnsi"/>
                <w:szCs w:val="24"/>
                <w:lang w:val="fr-BE" w:eastAsia="en-US"/>
              </w:rPr>
              <w:t>s :</w:t>
            </w:r>
          </w:p>
        </w:tc>
        <w:tc>
          <w:tcPr>
            <w:tcW w:w="2119" w:type="dxa"/>
          </w:tcPr>
          <w:p w14:paraId="073CA3AD" w14:textId="77777777" w:rsidR="00FD37BF" w:rsidRPr="00380944" w:rsidRDefault="00FD37BF" w:rsidP="00FD37BF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  <w:tr w:rsidR="003C13FF" w:rsidRPr="00380944" w14:paraId="5F31E162" w14:textId="77777777" w:rsidTr="00635948">
        <w:tc>
          <w:tcPr>
            <w:tcW w:w="6941" w:type="dxa"/>
          </w:tcPr>
          <w:p w14:paraId="461BE292" w14:textId="77777777" w:rsidR="003C13FF" w:rsidRPr="00380944" w:rsidRDefault="003C13FF" w:rsidP="00635948">
            <w:pPr>
              <w:rPr>
                <w:rFonts w:eastAsiaTheme="minorHAnsi"/>
                <w:szCs w:val="24"/>
                <w:lang w:val="fr-BE" w:eastAsia="en-US"/>
              </w:rPr>
            </w:pPr>
            <w:r>
              <w:rPr>
                <w:rFonts w:eastAsiaTheme="minorHAnsi"/>
                <w:szCs w:val="24"/>
                <w:lang w:val="fr-BE" w:eastAsia="en-US"/>
              </w:rPr>
              <w:t>Prix à l’unité à la date du remplacement :</w:t>
            </w:r>
          </w:p>
        </w:tc>
        <w:tc>
          <w:tcPr>
            <w:tcW w:w="2119" w:type="dxa"/>
          </w:tcPr>
          <w:p w14:paraId="36CFDBD9" w14:textId="77777777" w:rsidR="003C13FF" w:rsidRPr="00380944" w:rsidRDefault="003C13FF" w:rsidP="00635948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  <w:tr w:rsidR="003C13FF" w:rsidRPr="00380944" w14:paraId="0BB5DEB6" w14:textId="77777777" w:rsidTr="00635948">
        <w:tc>
          <w:tcPr>
            <w:tcW w:w="6941" w:type="dxa"/>
          </w:tcPr>
          <w:p w14:paraId="17A0465E" w14:textId="77777777" w:rsidR="003C13FF" w:rsidRDefault="003C13FF" w:rsidP="00635948">
            <w:pPr>
              <w:rPr>
                <w:rFonts w:eastAsiaTheme="minorHAnsi"/>
                <w:szCs w:val="24"/>
                <w:lang w:val="fr-BE" w:eastAsia="en-US"/>
              </w:rPr>
            </w:pPr>
            <w:r>
              <w:rPr>
                <w:rFonts w:eastAsiaTheme="minorHAnsi"/>
                <w:szCs w:val="24"/>
                <w:lang w:val="fr-BE" w:eastAsia="en-US"/>
              </w:rPr>
              <w:t>Total :</w:t>
            </w:r>
          </w:p>
        </w:tc>
        <w:tc>
          <w:tcPr>
            <w:tcW w:w="2119" w:type="dxa"/>
          </w:tcPr>
          <w:p w14:paraId="7AB84ED9" w14:textId="77777777" w:rsidR="003C13FF" w:rsidRPr="00380944" w:rsidRDefault="003C13FF" w:rsidP="00635948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  <w:tr w:rsidR="003C13FF" w:rsidRPr="00380944" w14:paraId="39DFE4B6" w14:textId="77777777" w:rsidTr="00635948">
        <w:tc>
          <w:tcPr>
            <w:tcW w:w="6941" w:type="dxa"/>
          </w:tcPr>
          <w:p w14:paraId="5B2D939A" w14:textId="77777777" w:rsidR="003C13FF" w:rsidRDefault="003C13FF" w:rsidP="00635948">
            <w:pPr>
              <w:rPr>
                <w:rFonts w:eastAsiaTheme="minorHAnsi"/>
                <w:szCs w:val="24"/>
                <w:lang w:val="fr-BE" w:eastAsia="en-US"/>
              </w:rPr>
            </w:pPr>
            <w:r>
              <w:rPr>
                <w:rFonts w:eastAsiaTheme="minorHAnsi"/>
                <w:szCs w:val="24"/>
                <w:lang w:val="fr-BE" w:eastAsia="en-US"/>
              </w:rPr>
              <w:t>Montant à facturer par la commune de Somme-Leuze :</w:t>
            </w:r>
          </w:p>
        </w:tc>
        <w:tc>
          <w:tcPr>
            <w:tcW w:w="2119" w:type="dxa"/>
          </w:tcPr>
          <w:p w14:paraId="7E847094" w14:textId="77777777" w:rsidR="003C13FF" w:rsidRPr="00380944" w:rsidRDefault="003C13FF" w:rsidP="00635948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</w:tbl>
    <w:p w14:paraId="5D55F933" w14:textId="77777777" w:rsidR="001E3AB8" w:rsidRDefault="001E3AB8" w:rsidP="0070069B">
      <w:pPr>
        <w:ind w:left="5103"/>
        <w:rPr>
          <w:rFonts w:eastAsiaTheme="minorHAnsi"/>
          <w:szCs w:val="24"/>
          <w:lang w:val="fr-BE" w:eastAsia="en-US"/>
        </w:rPr>
      </w:pPr>
    </w:p>
    <w:p w14:paraId="4646069F" w14:textId="77777777" w:rsidR="002A48AD" w:rsidRDefault="0070069B" w:rsidP="0070069B">
      <w:pPr>
        <w:ind w:left="5103"/>
        <w:rPr>
          <w:rFonts w:eastAsiaTheme="minorHAnsi"/>
          <w:szCs w:val="24"/>
          <w:lang w:val="fr-BE" w:eastAsia="en-US"/>
        </w:rPr>
      </w:pPr>
      <w:r w:rsidRPr="00380944">
        <w:rPr>
          <w:rFonts w:eastAsiaTheme="minorHAnsi"/>
          <w:szCs w:val="24"/>
          <w:lang w:val="fr-BE" w:eastAsia="en-US"/>
        </w:rPr>
        <w:t>Date et signatures :</w:t>
      </w:r>
    </w:p>
    <w:p w14:paraId="0778ED96" w14:textId="77777777" w:rsidR="001E3AB8" w:rsidRDefault="001E3AB8" w:rsidP="0070069B">
      <w:pPr>
        <w:ind w:left="5103"/>
        <w:rPr>
          <w:rFonts w:eastAsiaTheme="minorHAnsi"/>
          <w:szCs w:val="24"/>
          <w:lang w:val="fr-BE" w:eastAsia="en-US"/>
        </w:rPr>
      </w:pPr>
    </w:p>
    <w:p w14:paraId="453F5594" w14:textId="77777777" w:rsidR="00E62DC6" w:rsidRPr="00380944" w:rsidRDefault="00E62DC6" w:rsidP="0070069B">
      <w:pPr>
        <w:ind w:left="5103"/>
        <w:rPr>
          <w:rFonts w:eastAsiaTheme="minorHAnsi"/>
          <w:szCs w:val="24"/>
          <w:lang w:val="fr-BE" w:eastAsia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7"/>
        <w:gridCol w:w="4533"/>
      </w:tblGrid>
      <w:tr w:rsidR="0070069B" w:rsidRPr="00380944" w14:paraId="416475FC" w14:textId="77777777" w:rsidTr="00CC4B2A"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2F08C" w14:textId="77777777" w:rsidR="0070069B" w:rsidRPr="00380944" w:rsidRDefault="0070069B" w:rsidP="00E62DC6">
            <w:pPr>
              <w:jc w:val="center"/>
              <w:rPr>
                <w:rFonts w:eastAsiaTheme="minorHAnsi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>Organisateur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30646" w14:textId="77777777" w:rsidR="0070069B" w:rsidRPr="00380944" w:rsidRDefault="0070069B" w:rsidP="00331054">
            <w:pPr>
              <w:jc w:val="center"/>
              <w:rPr>
                <w:rFonts w:eastAsiaTheme="minorHAnsi"/>
                <w:szCs w:val="24"/>
                <w:lang w:val="fr-BE" w:eastAsia="en-US"/>
              </w:rPr>
            </w:pPr>
            <w:r w:rsidRPr="00380944">
              <w:rPr>
                <w:rFonts w:eastAsiaTheme="minorHAnsi"/>
                <w:szCs w:val="24"/>
                <w:lang w:val="fr-BE" w:eastAsia="en-US"/>
              </w:rPr>
              <w:t>Royal Syndicat d’Initiative de Somme-Leuze</w:t>
            </w:r>
          </w:p>
        </w:tc>
      </w:tr>
      <w:tr w:rsidR="00CC4B2A" w:rsidRPr="00380944" w14:paraId="21B2B0F9" w14:textId="77777777" w:rsidTr="00CC4B2A"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41F" w14:textId="77777777" w:rsidR="00CC4B2A" w:rsidRDefault="00CC4B2A" w:rsidP="00CC4B2A">
            <w:pPr>
              <w:rPr>
                <w:rFonts w:eastAsiaTheme="minorHAnsi"/>
                <w:szCs w:val="24"/>
                <w:lang w:val="fr-BE" w:eastAsia="en-US"/>
              </w:rPr>
            </w:pPr>
            <w:r>
              <w:rPr>
                <w:rFonts w:eastAsiaTheme="minorHAnsi"/>
                <w:szCs w:val="24"/>
                <w:lang w:val="fr-BE" w:eastAsia="en-US"/>
              </w:rPr>
              <w:t>Remarque :</w:t>
            </w:r>
          </w:p>
          <w:p w14:paraId="4B83BF5B" w14:textId="77777777" w:rsidR="00CC4B2A" w:rsidRDefault="00CC4B2A" w:rsidP="00CC4B2A">
            <w:pPr>
              <w:rPr>
                <w:rFonts w:eastAsiaTheme="minorHAnsi"/>
                <w:szCs w:val="24"/>
                <w:lang w:val="fr-BE" w:eastAsia="en-US"/>
              </w:rPr>
            </w:pPr>
          </w:p>
          <w:p w14:paraId="1850D496" w14:textId="77777777" w:rsidR="00D17AAC" w:rsidRDefault="00D17AAC" w:rsidP="00CC4B2A">
            <w:pPr>
              <w:rPr>
                <w:rFonts w:eastAsiaTheme="minorHAnsi"/>
                <w:szCs w:val="24"/>
                <w:lang w:val="fr-BE" w:eastAsia="en-US"/>
              </w:rPr>
            </w:pPr>
          </w:p>
          <w:p w14:paraId="6FF83FC1" w14:textId="77777777" w:rsidR="00CC4B2A" w:rsidRPr="00380944" w:rsidRDefault="00CC4B2A" w:rsidP="00CC4B2A">
            <w:pPr>
              <w:rPr>
                <w:rFonts w:eastAsiaTheme="minorHAnsi"/>
                <w:szCs w:val="24"/>
                <w:lang w:val="fr-BE" w:eastAsia="en-US"/>
              </w:rPr>
            </w:pPr>
          </w:p>
        </w:tc>
      </w:tr>
    </w:tbl>
    <w:p w14:paraId="5F3BFC9F" w14:textId="77777777" w:rsidR="00A213D0" w:rsidRPr="00D17AAC" w:rsidRDefault="00A213D0" w:rsidP="00D17AAC">
      <w:pPr>
        <w:tabs>
          <w:tab w:val="left" w:pos="2448"/>
        </w:tabs>
        <w:spacing w:before="0" w:after="0"/>
        <w:rPr>
          <w:sz w:val="2"/>
          <w:szCs w:val="2"/>
        </w:rPr>
      </w:pPr>
    </w:p>
    <w:sectPr w:rsidR="00A213D0" w:rsidRPr="00D17AAC" w:rsidSect="00984DC7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8B6FB" w14:textId="77777777" w:rsidR="00E3229C" w:rsidRDefault="00E3229C" w:rsidP="00E3229C">
      <w:pPr>
        <w:spacing w:before="0" w:after="0"/>
      </w:pPr>
      <w:r>
        <w:separator/>
      </w:r>
    </w:p>
  </w:endnote>
  <w:endnote w:type="continuationSeparator" w:id="0">
    <w:p w14:paraId="70FB9253" w14:textId="77777777" w:rsidR="00E3229C" w:rsidRDefault="00E3229C" w:rsidP="00E322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51CC6" w14:textId="77777777" w:rsidR="00D850A6" w:rsidRDefault="00061FE2" w:rsidP="006B22C3">
    <w:pPr>
      <w:pStyle w:val="Pieddepage"/>
      <w:jc w:val="center"/>
    </w:pPr>
    <w:r>
      <w:rPr>
        <w:i/>
      </w:rPr>
      <w:t>Formulaire</w:t>
    </w:r>
    <w:r w:rsidR="00D850A6" w:rsidRPr="00CC3259">
      <w:rPr>
        <w:i/>
      </w:rPr>
      <w:t xml:space="preserve"> adopté en séance du </w:t>
    </w:r>
    <w:r w:rsidR="00D850A6">
      <w:rPr>
        <w:i/>
      </w:rPr>
      <w:t xml:space="preserve">Collège </w:t>
    </w:r>
    <w:r w:rsidR="00D850A6" w:rsidRPr="00CC3259">
      <w:rPr>
        <w:i/>
      </w:rPr>
      <w:t xml:space="preserve">Communal de </w:t>
    </w:r>
    <w:r w:rsidR="00D850A6">
      <w:rPr>
        <w:i/>
      </w:rPr>
      <w:t>Somme-Leuze</w:t>
    </w:r>
    <w:r w:rsidR="00D850A6" w:rsidRPr="00CC3259">
      <w:rPr>
        <w:i/>
      </w:rPr>
      <w:t xml:space="preserve"> le </w:t>
    </w:r>
    <w:r>
      <w:rPr>
        <w:i/>
      </w:rPr>
      <w:t>25</w:t>
    </w:r>
    <w:r w:rsidR="00D850A6" w:rsidRPr="00CC3259">
      <w:rPr>
        <w:i/>
      </w:rPr>
      <w:t>/0</w:t>
    </w:r>
    <w:r w:rsidR="00D850A6">
      <w:rPr>
        <w:i/>
      </w:rPr>
      <w:t>2</w:t>
    </w:r>
    <w:r w:rsidR="00D850A6" w:rsidRPr="00CC3259">
      <w:rPr>
        <w:i/>
      </w:rPr>
      <w:t>/202</w:t>
    </w:r>
    <w:r w:rsidR="00D850A6">
      <w:rPr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8A9E0" w14:textId="77777777" w:rsidR="00E3229C" w:rsidRDefault="00E3229C" w:rsidP="00E3229C">
      <w:pPr>
        <w:spacing w:before="0" w:after="0"/>
      </w:pPr>
      <w:r>
        <w:separator/>
      </w:r>
    </w:p>
  </w:footnote>
  <w:footnote w:type="continuationSeparator" w:id="0">
    <w:p w14:paraId="53D1955D" w14:textId="77777777" w:rsidR="00E3229C" w:rsidRDefault="00E3229C" w:rsidP="00E3229C">
      <w:pPr>
        <w:spacing w:before="0" w:after="0"/>
      </w:pPr>
      <w:r>
        <w:continuationSeparator/>
      </w:r>
    </w:p>
  </w:footnote>
  <w:footnote w:id="1">
    <w:p w14:paraId="3DF3014B" w14:textId="77777777" w:rsidR="0055460F" w:rsidRPr="0055460F" w:rsidRDefault="0055460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BC27E4">
        <w:rPr>
          <w:rFonts w:eastAsiaTheme="minorHAnsi" w:cs="Calibri"/>
          <w:color w:val="000000"/>
          <w:sz w:val="22"/>
          <w:szCs w:val="22"/>
          <w:lang w:val="fr-BE" w:eastAsia="en-US"/>
        </w:rPr>
        <w:t xml:space="preserve">Maximum </w:t>
      </w:r>
      <w:r>
        <w:rPr>
          <w:rFonts w:eastAsiaTheme="minorHAnsi" w:cs="Calibri"/>
          <w:color w:val="000000"/>
          <w:sz w:val="22"/>
          <w:szCs w:val="22"/>
          <w:lang w:val="fr-BE" w:eastAsia="en-US"/>
        </w:rPr>
        <w:t>7</w:t>
      </w:r>
      <w:r w:rsidRPr="00BC27E4">
        <w:rPr>
          <w:rFonts w:eastAsiaTheme="minorHAnsi" w:cs="Calibri"/>
          <w:color w:val="000000"/>
          <w:sz w:val="22"/>
          <w:szCs w:val="22"/>
          <w:lang w:val="fr-BE" w:eastAsia="en-US"/>
        </w:rPr>
        <w:t>.</w:t>
      </w:r>
      <w:r>
        <w:rPr>
          <w:rFonts w:eastAsiaTheme="minorHAnsi" w:cs="Calibri"/>
          <w:color w:val="000000"/>
          <w:sz w:val="22"/>
          <w:szCs w:val="22"/>
          <w:lang w:val="fr-BE" w:eastAsia="en-US"/>
        </w:rPr>
        <w:t>500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054"/>
    <w:multiLevelType w:val="hybridMultilevel"/>
    <w:tmpl w:val="1EFC34EC"/>
    <w:lvl w:ilvl="0" w:tplc="080C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074C24F0"/>
    <w:multiLevelType w:val="hybridMultilevel"/>
    <w:tmpl w:val="864809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81F0D"/>
    <w:multiLevelType w:val="hybridMultilevel"/>
    <w:tmpl w:val="F8682F4A"/>
    <w:lvl w:ilvl="0" w:tplc="FD7C0726">
      <w:start w:val="1"/>
      <w:numFmt w:val="decimal"/>
      <w:lvlText w:val="Article %1."/>
      <w:lvlJc w:val="left"/>
      <w:pPr>
        <w:ind w:left="7874" w:hanging="360"/>
      </w:pPr>
      <w:rPr>
        <w:rFonts w:ascii="Calibri" w:hAnsi="Calibri" w:hint="default"/>
        <w:b/>
        <w:i w:val="0"/>
        <w:sz w:val="24"/>
      </w:rPr>
    </w:lvl>
    <w:lvl w:ilvl="1" w:tplc="080C0019" w:tentative="1">
      <w:start w:val="1"/>
      <w:numFmt w:val="lowerLetter"/>
      <w:lvlText w:val="%2."/>
      <w:lvlJc w:val="left"/>
      <w:pPr>
        <w:ind w:left="8594" w:hanging="360"/>
      </w:pPr>
    </w:lvl>
    <w:lvl w:ilvl="2" w:tplc="080C001B" w:tentative="1">
      <w:start w:val="1"/>
      <w:numFmt w:val="lowerRoman"/>
      <w:lvlText w:val="%3."/>
      <w:lvlJc w:val="right"/>
      <w:pPr>
        <w:ind w:left="9314" w:hanging="180"/>
      </w:pPr>
    </w:lvl>
    <w:lvl w:ilvl="3" w:tplc="080C000F" w:tentative="1">
      <w:start w:val="1"/>
      <w:numFmt w:val="decimal"/>
      <w:lvlText w:val="%4."/>
      <w:lvlJc w:val="left"/>
      <w:pPr>
        <w:ind w:left="10034" w:hanging="360"/>
      </w:pPr>
    </w:lvl>
    <w:lvl w:ilvl="4" w:tplc="080C0019" w:tentative="1">
      <w:start w:val="1"/>
      <w:numFmt w:val="lowerLetter"/>
      <w:lvlText w:val="%5."/>
      <w:lvlJc w:val="left"/>
      <w:pPr>
        <w:ind w:left="10754" w:hanging="360"/>
      </w:pPr>
    </w:lvl>
    <w:lvl w:ilvl="5" w:tplc="080C001B" w:tentative="1">
      <w:start w:val="1"/>
      <w:numFmt w:val="lowerRoman"/>
      <w:lvlText w:val="%6."/>
      <w:lvlJc w:val="right"/>
      <w:pPr>
        <w:ind w:left="11474" w:hanging="180"/>
      </w:pPr>
    </w:lvl>
    <w:lvl w:ilvl="6" w:tplc="080C000F" w:tentative="1">
      <w:start w:val="1"/>
      <w:numFmt w:val="decimal"/>
      <w:lvlText w:val="%7."/>
      <w:lvlJc w:val="left"/>
      <w:pPr>
        <w:ind w:left="12194" w:hanging="360"/>
      </w:pPr>
    </w:lvl>
    <w:lvl w:ilvl="7" w:tplc="080C0019" w:tentative="1">
      <w:start w:val="1"/>
      <w:numFmt w:val="lowerLetter"/>
      <w:lvlText w:val="%8."/>
      <w:lvlJc w:val="left"/>
      <w:pPr>
        <w:ind w:left="12914" w:hanging="360"/>
      </w:pPr>
    </w:lvl>
    <w:lvl w:ilvl="8" w:tplc="080C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6BD50DF8"/>
    <w:multiLevelType w:val="hybridMultilevel"/>
    <w:tmpl w:val="050256B6"/>
    <w:lvl w:ilvl="0" w:tplc="D50CE28C">
      <w:start w:val="1"/>
      <w:numFmt w:val="decimal"/>
      <w:lvlText w:val="Article 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FD"/>
    <w:rsid w:val="00021FC4"/>
    <w:rsid w:val="00024B40"/>
    <w:rsid w:val="000258D5"/>
    <w:rsid w:val="00037FA2"/>
    <w:rsid w:val="00040237"/>
    <w:rsid w:val="000418F6"/>
    <w:rsid w:val="000609E0"/>
    <w:rsid w:val="00061FE2"/>
    <w:rsid w:val="0007119D"/>
    <w:rsid w:val="000B4B36"/>
    <w:rsid w:val="000B648E"/>
    <w:rsid w:val="000C78DE"/>
    <w:rsid w:val="000E6C28"/>
    <w:rsid w:val="001337B8"/>
    <w:rsid w:val="0016687B"/>
    <w:rsid w:val="00180E02"/>
    <w:rsid w:val="001825DC"/>
    <w:rsid w:val="00194697"/>
    <w:rsid w:val="001A3809"/>
    <w:rsid w:val="001D13F9"/>
    <w:rsid w:val="001D1F1E"/>
    <w:rsid w:val="001E3AB8"/>
    <w:rsid w:val="00222D4A"/>
    <w:rsid w:val="0027623A"/>
    <w:rsid w:val="00283FBD"/>
    <w:rsid w:val="00285A27"/>
    <w:rsid w:val="00287C51"/>
    <w:rsid w:val="002963E5"/>
    <w:rsid w:val="002A48AD"/>
    <w:rsid w:val="002B2B2D"/>
    <w:rsid w:val="00303B55"/>
    <w:rsid w:val="0031017F"/>
    <w:rsid w:val="00331054"/>
    <w:rsid w:val="00334200"/>
    <w:rsid w:val="00335EAE"/>
    <w:rsid w:val="00380944"/>
    <w:rsid w:val="003915A9"/>
    <w:rsid w:val="003A1F4C"/>
    <w:rsid w:val="003C13FF"/>
    <w:rsid w:val="00415E5E"/>
    <w:rsid w:val="00424356"/>
    <w:rsid w:val="004839A7"/>
    <w:rsid w:val="004A117A"/>
    <w:rsid w:val="004E1A0C"/>
    <w:rsid w:val="005157BC"/>
    <w:rsid w:val="00535CA2"/>
    <w:rsid w:val="00540FC3"/>
    <w:rsid w:val="00543FF0"/>
    <w:rsid w:val="0055460F"/>
    <w:rsid w:val="00567F2D"/>
    <w:rsid w:val="00576283"/>
    <w:rsid w:val="005E2666"/>
    <w:rsid w:val="00601FFD"/>
    <w:rsid w:val="00626171"/>
    <w:rsid w:val="006272F3"/>
    <w:rsid w:val="006438C1"/>
    <w:rsid w:val="00644A2B"/>
    <w:rsid w:val="006A0E4B"/>
    <w:rsid w:val="006B22C3"/>
    <w:rsid w:val="006B72F6"/>
    <w:rsid w:val="006D58AC"/>
    <w:rsid w:val="006E3A75"/>
    <w:rsid w:val="0070069B"/>
    <w:rsid w:val="00706561"/>
    <w:rsid w:val="0073318A"/>
    <w:rsid w:val="007B40E7"/>
    <w:rsid w:val="007F1AF9"/>
    <w:rsid w:val="007F6819"/>
    <w:rsid w:val="00814842"/>
    <w:rsid w:val="0082237C"/>
    <w:rsid w:val="00872239"/>
    <w:rsid w:val="008C67DF"/>
    <w:rsid w:val="009558B1"/>
    <w:rsid w:val="00984DC7"/>
    <w:rsid w:val="00A0106E"/>
    <w:rsid w:val="00A02493"/>
    <w:rsid w:val="00A0290A"/>
    <w:rsid w:val="00A213D0"/>
    <w:rsid w:val="00A824CE"/>
    <w:rsid w:val="00AA34E6"/>
    <w:rsid w:val="00AB22DC"/>
    <w:rsid w:val="00AB4D2A"/>
    <w:rsid w:val="00AD436B"/>
    <w:rsid w:val="00AF3AB9"/>
    <w:rsid w:val="00AF4957"/>
    <w:rsid w:val="00AF4F5A"/>
    <w:rsid w:val="00B014BC"/>
    <w:rsid w:val="00B57638"/>
    <w:rsid w:val="00B6624D"/>
    <w:rsid w:val="00B914F9"/>
    <w:rsid w:val="00BC27E4"/>
    <w:rsid w:val="00BC5DC5"/>
    <w:rsid w:val="00BD3B5E"/>
    <w:rsid w:val="00BE2FA6"/>
    <w:rsid w:val="00C108AD"/>
    <w:rsid w:val="00C573ED"/>
    <w:rsid w:val="00C72705"/>
    <w:rsid w:val="00C822B6"/>
    <w:rsid w:val="00CA53FD"/>
    <w:rsid w:val="00CC3259"/>
    <w:rsid w:val="00CC4B2A"/>
    <w:rsid w:val="00CE5C9C"/>
    <w:rsid w:val="00D0209C"/>
    <w:rsid w:val="00D1290D"/>
    <w:rsid w:val="00D17AAC"/>
    <w:rsid w:val="00D314ED"/>
    <w:rsid w:val="00D40D71"/>
    <w:rsid w:val="00D850A6"/>
    <w:rsid w:val="00E3229C"/>
    <w:rsid w:val="00E41864"/>
    <w:rsid w:val="00E43E88"/>
    <w:rsid w:val="00E440C4"/>
    <w:rsid w:val="00E46FB3"/>
    <w:rsid w:val="00E53ADC"/>
    <w:rsid w:val="00E62DC6"/>
    <w:rsid w:val="00E84364"/>
    <w:rsid w:val="00E90C9B"/>
    <w:rsid w:val="00E97429"/>
    <w:rsid w:val="00EA15DC"/>
    <w:rsid w:val="00EC1D2F"/>
    <w:rsid w:val="00ED46B4"/>
    <w:rsid w:val="00ED637D"/>
    <w:rsid w:val="00ED7E2A"/>
    <w:rsid w:val="00EE449C"/>
    <w:rsid w:val="00F56997"/>
    <w:rsid w:val="00F656E8"/>
    <w:rsid w:val="00F6715B"/>
    <w:rsid w:val="00F74637"/>
    <w:rsid w:val="00F84A2D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91DC"/>
  <w15:docId w15:val="{1F42A1BD-8D68-4A41-BA9B-72478ED1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9C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984DC7"/>
    <w:pPr>
      <w:keepNext/>
      <w:spacing w:before="0" w:after="0"/>
      <w:jc w:val="center"/>
      <w:outlineLvl w:val="1"/>
    </w:pPr>
    <w:rPr>
      <w:rFonts w:ascii="Times New Roman" w:hAnsi="Times New Roman"/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7119D"/>
    <w:pPr>
      <w:ind w:left="709" w:hanging="709"/>
      <w:jc w:val="center"/>
    </w:pPr>
    <w:rPr>
      <w:bCs/>
      <w:sz w:val="28"/>
      <w:szCs w:val="24"/>
    </w:rPr>
  </w:style>
  <w:style w:type="character" w:customStyle="1" w:styleId="TitreCar">
    <w:name w:val="Titre Car"/>
    <w:basedOn w:val="Policepardfaut"/>
    <w:link w:val="Titre"/>
    <w:rsid w:val="0007119D"/>
    <w:rPr>
      <w:rFonts w:ascii="Calibri" w:eastAsia="Times New Roman" w:hAnsi="Calibri" w:cs="Times New Roman"/>
      <w:bCs/>
      <w:sz w:val="28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D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D4A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3A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3A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29C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3229C"/>
    <w:rPr>
      <w:rFonts w:ascii="Calibri" w:eastAsia="Times New Roman" w:hAnsi="Calibri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3229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3229C"/>
    <w:rPr>
      <w:rFonts w:ascii="Calibri" w:eastAsia="Times New Roman" w:hAnsi="Calibri" w:cs="Times New Roman"/>
      <w:sz w:val="24"/>
      <w:szCs w:val="20"/>
      <w:lang w:val="fr-FR" w:eastAsia="fr-FR"/>
    </w:rPr>
  </w:style>
  <w:style w:type="character" w:styleId="Accentuationlgre">
    <w:name w:val="Subtle Emphasis"/>
    <w:basedOn w:val="Policepardfaut"/>
    <w:uiPriority w:val="19"/>
    <w:qFormat/>
    <w:rsid w:val="00E3229C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E3229C"/>
    <w:rPr>
      <w:smallCaps/>
      <w:color w:val="5A5A5A" w:themeColor="text1" w:themeTint="A5"/>
    </w:rPr>
  </w:style>
  <w:style w:type="character" w:customStyle="1" w:styleId="Titre2Car">
    <w:name w:val="Titre 2 Car"/>
    <w:basedOn w:val="Policepardfaut"/>
    <w:link w:val="Titre2"/>
    <w:uiPriority w:val="9"/>
    <w:rsid w:val="00984DC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1F1E"/>
    <w:pPr>
      <w:spacing w:before="0"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1F1E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D1F1E"/>
    <w:rPr>
      <w:vertAlign w:val="superscript"/>
    </w:rPr>
  </w:style>
  <w:style w:type="paragraph" w:customStyle="1" w:styleId="Default">
    <w:name w:val="Default"/>
    <w:rsid w:val="00BC2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22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.somme-leuze@belgacom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C18D-E030-4340-AD5C-F0EDB3DA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Motte</dc:creator>
  <cp:lastModifiedBy>Julie Hautenauve</cp:lastModifiedBy>
  <cp:revision>87</cp:revision>
  <dcterms:created xsi:type="dcterms:W3CDTF">2021-02-19T10:18:00Z</dcterms:created>
  <dcterms:modified xsi:type="dcterms:W3CDTF">2021-02-26T07:48:00Z</dcterms:modified>
</cp:coreProperties>
</file>